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42" w:rsidRPr="00072DA6" w:rsidRDefault="00796842" w:rsidP="0079684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72DA6">
        <w:rPr>
          <w:rFonts w:eastAsia="Calibri"/>
          <w:b/>
          <w:sz w:val="32"/>
          <w:szCs w:val="32"/>
          <w:lang w:eastAsia="en-US"/>
        </w:rPr>
        <w:t>Печатные работы</w:t>
      </w:r>
    </w:p>
    <w:p w:rsidR="00796842" w:rsidRPr="00E97851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851">
        <w:rPr>
          <w:rFonts w:eastAsia="Calibri"/>
          <w:sz w:val="28"/>
          <w:szCs w:val="28"/>
          <w:lang w:eastAsia="en-US"/>
        </w:rPr>
        <w:t>1.</w:t>
      </w:r>
      <w:r w:rsidRPr="00E97851">
        <w:rPr>
          <w:rFonts w:eastAsia="Calibri"/>
          <w:sz w:val="28"/>
          <w:szCs w:val="28"/>
          <w:lang w:eastAsia="en-US"/>
        </w:rPr>
        <w:tab/>
        <w:t xml:space="preserve">Теоретические основы и опыт работы по 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карантинизации</w:t>
      </w:r>
      <w:proofErr w:type="spellEnd"/>
      <w:r w:rsidRPr="00E97851">
        <w:rPr>
          <w:rFonts w:eastAsia="Calibri"/>
          <w:sz w:val="28"/>
          <w:szCs w:val="28"/>
          <w:lang w:eastAsia="en-US"/>
        </w:rPr>
        <w:t xml:space="preserve"> свежезамороженной плазмы на ОСПК (сб. статей “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Бурденковские</w:t>
      </w:r>
      <w:proofErr w:type="spellEnd"/>
      <w:r w:rsidRPr="00E97851">
        <w:rPr>
          <w:rFonts w:eastAsia="Calibri"/>
          <w:sz w:val="28"/>
          <w:szCs w:val="28"/>
          <w:lang w:eastAsia="en-US"/>
        </w:rPr>
        <w:t xml:space="preserve"> чтения</w:t>
      </w:r>
      <w:r w:rsidRPr="00B174AC">
        <w:rPr>
          <w:rFonts w:eastAsia="Calibri"/>
          <w:sz w:val="28"/>
          <w:szCs w:val="28"/>
          <w:lang w:eastAsia="en-US"/>
        </w:rPr>
        <w:t>”</w:t>
      </w:r>
      <w:r w:rsidRPr="00E97851">
        <w:rPr>
          <w:rFonts w:eastAsia="Calibri"/>
          <w:sz w:val="28"/>
          <w:szCs w:val="28"/>
          <w:lang w:eastAsia="en-US"/>
        </w:rPr>
        <w:t>, Пенза, 2004г).</w:t>
      </w:r>
    </w:p>
    <w:p w:rsidR="00796842" w:rsidRPr="00E97851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851">
        <w:rPr>
          <w:rFonts w:eastAsia="Calibri"/>
          <w:sz w:val="28"/>
          <w:szCs w:val="28"/>
          <w:lang w:eastAsia="en-US"/>
        </w:rPr>
        <w:t>2.</w:t>
      </w:r>
      <w:r w:rsidRPr="00E97851">
        <w:rPr>
          <w:rFonts w:eastAsia="Calibri"/>
          <w:sz w:val="28"/>
          <w:szCs w:val="28"/>
          <w:lang w:eastAsia="en-US"/>
        </w:rPr>
        <w:tab/>
        <w:t>Современные технологии, применяемые на Пензенской областной станции переливания крови, с целью получения безопасных гемокомпонентов (сб. статей “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Бурденковские</w:t>
      </w:r>
      <w:proofErr w:type="spellEnd"/>
      <w:r w:rsidRPr="00E97851">
        <w:rPr>
          <w:rFonts w:eastAsia="Calibri"/>
          <w:sz w:val="28"/>
          <w:szCs w:val="28"/>
          <w:lang w:eastAsia="en-US"/>
        </w:rPr>
        <w:t xml:space="preserve"> чтения</w:t>
      </w:r>
      <w:r w:rsidRPr="00B174AC">
        <w:rPr>
          <w:rFonts w:eastAsia="Calibri"/>
          <w:sz w:val="28"/>
          <w:szCs w:val="28"/>
          <w:lang w:eastAsia="en-US"/>
        </w:rPr>
        <w:t>”</w:t>
      </w:r>
      <w:r w:rsidRPr="00E97851">
        <w:rPr>
          <w:rFonts w:eastAsia="Calibri"/>
          <w:sz w:val="28"/>
          <w:szCs w:val="28"/>
          <w:lang w:eastAsia="en-US"/>
        </w:rPr>
        <w:t>, Пенза, 2006г).</w:t>
      </w:r>
    </w:p>
    <w:p w:rsidR="00796842" w:rsidRPr="00E97851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851">
        <w:rPr>
          <w:rFonts w:eastAsia="Calibri"/>
          <w:sz w:val="28"/>
          <w:szCs w:val="28"/>
          <w:lang w:eastAsia="en-US"/>
        </w:rPr>
        <w:t>3.</w:t>
      </w:r>
      <w:r w:rsidRPr="00E97851">
        <w:rPr>
          <w:rFonts w:eastAsia="Calibri"/>
          <w:sz w:val="28"/>
          <w:szCs w:val="28"/>
          <w:lang w:eastAsia="en-US"/>
        </w:rPr>
        <w:tab/>
        <w:t xml:space="preserve">Методология оценки состояния 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тромбоцитарно-сосудистого</w:t>
      </w:r>
      <w:proofErr w:type="spellEnd"/>
      <w:r w:rsidRPr="00E97851">
        <w:rPr>
          <w:rFonts w:eastAsia="Calibri"/>
          <w:sz w:val="28"/>
          <w:szCs w:val="28"/>
          <w:lang w:eastAsia="en-US"/>
        </w:rPr>
        <w:t xml:space="preserve"> гемостаза доноров как критерий выявления риска для здоровья (сб. статей “Окружающая среда и здоровье”, Пенза, 2006г).</w:t>
      </w:r>
    </w:p>
    <w:p w:rsidR="00796842" w:rsidRPr="00E97851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851">
        <w:rPr>
          <w:rFonts w:eastAsia="Calibri"/>
          <w:sz w:val="28"/>
          <w:szCs w:val="28"/>
          <w:lang w:eastAsia="en-US"/>
        </w:rPr>
        <w:t>4.</w:t>
      </w:r>
      <w:r w:rsidRPr="00E97851">
        <w:rPr>
          <w:rFonts w:eastAsia="Calibri"/>
          <w:sz w:val="28"/>
          <w:szCs w:val="28"/>
          <w:lang w:eastAsia="en-US"/>
        </w:rPr>
        <w:tab/>
        <w:t xml:space="preserve">Анализ белкового состава крови доноров методом 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плазмафереза</w:t>
      </w:r>
      <w:proofErr w:type="spellEnd"/>
      <w:r w:rsidRPr="00E97851">
        <w:rPr>
          <w:rFonts w:eastAsia="Calibri"/>
          <w:sz w:val="28"/>
          <w:szCs w:val="28"/>
          <w:lang w:eastAsia="en-US"/>
        </w:rPr>
        <w:t>. Экология человека: концепция факторов риска, экологической безопасности и управления рисками. Сборник статей V Всероссийской научно-практической конференции. Пенза. 2008.</w:t>
      </w:r>
    </w:p>
    <w:p w:rsidR="00796842" w:rsidRPr="00E97851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851">
        <w:rPr>
          <w:rFonts w:eastAsia="Calibri"/>
          <w:sz w:val="28"/>
          <w:szCs w:val="28"/>
          <w:lang w:eastAsia="en-US"/>
        </w:rPr>
        <w:t>5.</w:t>
      </w:r>
      <w:r w:rsidRPr="00E97851">
        <w:rPr>
          <w:rFonts w:eastAsia="Calibri"/>
          <w:sz w:val="28"/>
          <w:szCs w:val="28"/>
          <w:lang w:eastAsia="en-US"/>
        </w:rPr>
        <w:tab/>
        <w:t>К вопросу о состоянии проблемы донорства крови в России и Пензенской области. Экология человека: концепция факторов риска, экологической безопасности и управления рисками. Сборник статей V Всероссийской научно-практической конференции. Пенза. 2008.</w:t>
      </w:r>
    </w:p>
    <w:p w:rsidR="00796842" w:rsidRPr="006644D7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97851">
        <w:rPr>
          <w:rFonts w:eastAsia="Calibri"/>
          <w:sz w:val="28"/>
          <w:szCs w:val="28"/>
          <w:lang w:eastAsia="en-US"/>
        </w:rPr>
        <w:t>6.</w:t>
      </w:r>
      <w:r w:rsidRPr="00E97851">
        <w:rPr>
          <w:rFonts w:eastAsia="Calibri"/>
          <w:sz w:val="28"/>
          <w:szCs w:val="28"/>
          <w:lang w:eastAsia="en-US"/>
        </w:rPr>
        <w:tab/>
        <w:t xml:space="preserve">Современные аспекты получения </w:t>
      </w:r>
      <w:proofErr w:type="spellStart"/>
      <w:r w:rsidRPr="00E97851">
        <w:rPr>
          <w:rFonts w:eastAsia="Calibri"/>
          <w:sz w:val="28"/>
          <w:szCs w:val="28"/>
          <w:lang w:eastAsia="en-US"/>
        </w:rPr>
        <w:t>тромбоцитного</w:t>
      </w:r>
      <w:proofErr w:type="spellEnd"/>
      <w:r w:rsidRPr="00E97851">
        <w:rPr>
          <w:rFonts w:eastAsia="Calibri"/>
          <w:sz w:val="28"/>
          <w:szCs w:val="28"/>
          <w:lang w:eastAsia="en-US"/>
        </w:rPr>
        <w:t xml:space="preserve"> концентрата в региональном центре крови. Гематология и трансфузиология № 5 2010г. Медицина.</w:t>
      </w:r>
    </w:p>
    <w:p w:rsidR="00796842" w:rsidRP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 Новый подход к клинико-лабораторному обследованию доноров</w:t>
      </w:r>
      <w:r w:rsidR="00585168">
        <w:rPr>
          <w:rFonts w:eastAsia="Calibri"/>
          <w:sz w:val="28"/>
          <w:szCs w:val="28"/>
          <w:lang w:eastAsia="en-US"/>
        </w:rPr>
        <w:t>.  Клиническая лабораторная диагностика №9 2013. Медицина.</w:t>
      </w:r>
    </w:p>
    <w:p w:rsidR="00796842" w:rsidRDefault="00585168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796842">
        <w:rPr>
          <w:rFonts w:eastAsia="Calibri"/>
          <w:sz w:val="28"/>
          <w:szCs w:val="28"/>
          <w:lang w:eastAsia="en-US"/>
        </w:rPr>
        <w:t xml:space="preserve">. Использование технологий </w:t>
      </w:r>
      <w:proofErr w:type="spellStart"/>
      <w:r w:rsidR="00796842">
        <w:rPr>
          <w:rFonts w:eastAsia="Calibri"/>
          <w:sz w:val="28"/>
          <w:szCs w:val="28"/>
          <w:lang w:eastAsia="en-US"/>
        </w:rPr>
        <w:t>лейкоредукции</w:t>
      </w:r>
      <w:proofErr w:type="spellEnd"/>
      <w:r w:rsidR="00796842">
        <w:rPr>
          <w:rFonts w:eastAsia="Calibri"/>
          <w:sz w:val="28"/>
          <w:szCs w:val="28"/>
          <w:lang w:eastAsia="en-US"/>
        </w:rPr>
        <w:t xml:space="preserve"> донорской крови и ее компонентов на Пензенской областной станции переливания крови.  Трансфузиология №2 2014 (том 15).</w:t>
      </w:r>
    </w:p>
    <w:p w:rsidR="00796842" w:rsidRDefault="00585168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796842">
        <w:rPr>
          <w:rFonts w:eastAsia="Calibri"/>
          <w:sz w:val="28"/>
          <w:szCs w:val="28"/>
          <w:lang w:eastAsia="en-US"/>
        </w:rPr>
        <w:t xml:space="preserve">. Выбор метода заготовки </w:t>
      </w:r>
      <w:proofErr w:type="spellStart"/>
      <w:r w:rsidR="00796842">
        <w:rPr>
          <w:rFonts w:eastAsia="Calibri"/>
          <w:sz w:val="28"/>
          <w:szCs w:val="28"/>
          <w:lang w:eastAsia="en-US"/>
        </w:rPr>
        <w:t>тромбоцитного</w:t>
      </w:r>
      <w:proofErr w:type="spellEnd"/>
      <w:r w:rsidR="00796842">
        <w:rPr>
          <w:rFonts w:eastAsia="Calibri"/>
          <w:sz w:val="28"/>
          <w:szCs w:val="28"/>
          <w:lang w:eastAsia="en-US"/>
        </w:rPr>
        <w:t xml:space="preserve"> концентрата. Трансфузиология №2 2014 (том 15).</w:t>
      </w:r>
    </w:p>
    <w:p w:rsidR="00796842" w:rsidRDefault="00585168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796842">
        <w:rPr>
          <w:rFonts w:eastAsia="Calibri"/>
          <w:sz w:val="28"/>
          <w:szCs w:val="28"/>
          <w:lang w:eastAsia="en-US"/>
        </w:rPr>
        <w:t xml:space="preserve">.  Дифференцированный подход к выбору аппарата при проведении донорского автоматического </w:t>
      </w:r>
      <w:proofErr w:type="spellStart"/>
      <w:r w:rsidR="00796842">
        <w:rPr>
          <w:rFonts w:eastAsia="Calibri"/>
          <w:sz w:val="28"/>
          <w:szCs w:val="28"/>
          <w:lang w:eastAsia="en-US"/>
        </w:rPr>
        <w:t>плазмафереза</w:t>
      </w:r>
      <w:proofErr w:type="spellEnd"/>
      <w:r w:rsidR="00796842">
        <w:rPr>
          <w:rFonts w:eastAsia="Calibri"/>
          <w:sz w:val="28"/>
          <w:szCs w:val="28"/>
          <w:lang w:eastAsia="en-US"/>
        </w:rPr>
        <w:t>.  Сборник тезисов участников научно-практической конференции, посвященной 75-летию ГБУЗ Пензенская областная станция переливания крови. Пенза,  2014г.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Опыт получения отмытых эритроцитов с использованием </w:t>
      </w:r>
      <w:r w:rsidRPr="001A0F2E">
        <w:rPr>
          <w:rFonts w:eastAsia="Calibri"/>
          <w:sz w:val="28"/>
          <w:szCs w:val="28"/>
          <w:lang w:eastAsia="en-US"/>
        </w:rPr>
        <w:t>“</w:t>
      </w:r>
      <w:r>
        <w:rPr>
          <w:rFonts w:eastAsia="Calibri"/>
          <w:sz w:val="28"/>
          <w:szCs w:val="28"/>
          <w:lang w:eastAsia="en-US"/>
        </w:rPr>
        <w:t xml:space="preserve">Автоматической системы обработки клеток АСР 215 </w:t>
      </w:r>
      <w:proofErr w:type="spellStart"/>
      <w:r>
        <w:rPr>
          <w:rFonts w:eastAsia="Calibri"/>
          <w:sz w:val="28"/>
          <w:szCs w:val="28"/>
          <w:lang w:val="en-US" w:eastAsia="en-US"/>
        </w:rPr>
        <w:t>Haemonetics</w:t>
      </w:r>
      <w:proofErr w:type="spellEnd"/>
      <w:r w:rsidRPr="001A0F2E">
        <w:rPr>
          <w:rFonts w:eastAsia="Calibri"/>
          <w:sz w:val="28"/>
          <w:szCs w:val="28"/>
          <w:lang w:eastAsia="en-US"/>
        </w:rPr>
        <w:t>”</w:t>
      </w:r>
      <w:r w:rsidRPr="006D52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D52F4"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Современные технологии, применяемые для </w:t>
      </w:r>
      <w:proofErr w:type="spellStart"/>
      <w:r>
        <w:rPr>
          <w:rFonts w:eastAsia="Calibri"/>
          <w:sz w:val="28"/>
          <w:szCs w:val="28"/>
          <w:lang w:eastAsia="en-US"/>
        </w:rPr>
        <w:t>лейкоредукции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донорской крови и ее компонентов в ГБУЗ Пензенская областная станция переливания крови </w:t>
      </w:r>
      <w:r w:rsidRPr="006D52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Default="00796842" w:rsidP="0079684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 Опыт получения концентрата тромбоцитов методом автоматического </w:t>
      </w:r>
      <w:proofErr w:type="spellStart"/>
      <w:r>
        <w:rPr>
          <w:rFonts w:eastAsia="Calibri"/>
          <w:sz w:val="28"/>
          <w:szCs w:val="28"/>
          <w:lang w:eastAsia="en-US"/>
        </w:rPr>
        <w:t>тромбоцитафереза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ГБУЗ Пензенская областная станция переливания крови. </w:t>
      </w:r>
    </w:p>
    <w:p w:rsidR="00796842" w:rsidRDefault="00796842" w:rsidP="00796842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Оказание </w:t>
      </w:r>
      <w:proofErr w:type="spellStart"/>
      <w:r>
        <w:rPr>
          <w:rFonts w:eastAsia="Calibri"/>
          <w:sz w:val="28"/>
          <w:szCs w:val="28"/>
          <w:lang w:eastAsia="en-US"/>
        </w:rPr>
        <w:t>трансфузиологической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помощи населению лечебными учреждениями в Пензенской области в 2013 году. Сборник тезисов </w:t>
      </w:r>
      <w:r>
        <w:rPr>
          <w:rFonts w:eastAsia="Calibri"/>
          <w:sz w:val="28"/>
          <w:szCs w:val="28"/>
          <w:lang w:eastAsia="en-US"/>
        </w:rPr>
        <w:lastRenderedPageBreak/>
        <w:t>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Привлечение к донорству крови </w:t>
      </w:r>
      <w:proofErr w:type="spellStart"/>
      <w:r>
        <w:rPr>
          <w:rFonts w:eastAsia="Calibri"/>
          <w:sz w:val="28"/>
          <w:szCs w:val="28"/>
          <w:lang w:eastAsia="en-US"/>
        </w:rPr>
        <w:t>донороспособного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населения Пензенской области. 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P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Особенности трансфузиологии тяжелых форм гемолитической болезни новорожденных. 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 Работ</w:t>
      </w:r>
      <w:r w:rsidR="00005481">
        <w:rPr>
          <w:rFonts w:eastAsia="Calibri"/>
          <w:sz w:val="28"/>
          <w:szCs w:val="28"/>
          <w:lang w:eastAsia="en-US"/>
        </w:rPr>
        <w:t xml:space="preserve">а с </w:t>
      </w:r>
      <w:proofErr w:type="spellStart"/>
      <w:r w:rsidR="00005481">
        <w:rPr>
          <w:rFonts w:eastAsia="Calibri"/>
          <w:sz w:val="28"/>
          <w:szCs w:val="28"/>
          <w:lang w:eastAsia="en-US"/>
        </w:rPr>
        <w:t>донороспособным</w:t>
      </w:r>
      <w:proofErr w:type="spellEnd"/>
      <w:r w:rsidR="00005481">
        <w:rPr>
          <w:rFonts w:eastAsia="Calibri"/>
          <w:sz w:val="28"/>
          <w:szCs w:val="28"/>
          <w:lang w:eastAsia="en-US"/>
        </w:rPr>
        <w:t xml:space="preserve"> населением П</w:t>
      </w:r>
      <w:r>
        <w:rPr>
          <w:rFonts w:eastAsia="Calibri"/>
          <w:sz w:val="28"/>
          <w:szCs w:val="28"/>
          <w:lang w:eastAsia="en-US"/>
        </w:rPr>
        <w:t xml:space="preserve">ензенской области. Сборник тезисов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Евразийского конгресса. Санкт – Петербург, 2016.</w:t>
      </w:r>
    </w:p>
    <w:p w:rsidR="00796842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5168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Применение современных технологий в производственной трансфузиологии, обеспечивающих иммунологическую и инфекционную безопасность гемотрансфузий. Сборник тезисов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Евразийского конгресса. Санкт – Петербург, 2016.</w:t>
      </w:r>
    </w:p>
    <w:p w:rsidR="008358DF" w:rsidRDefault="008358DF" w:rsidP="008358DF">
      <w:pPr>
        <w:spacing w:line="360" w:lineRule="auto"/>
        <w:rPr>
          <w:rFonts w:cstheme="minorHAnsi"/>
          <w:sz w:val="28"/>
          <w:szCs w:val="28"/>
        </w:rPr>
      </w:pPr>
      <w:r w:rsidRPr="008358DF">
        <w:rPr>
          <w:rFonts w:eastAsia="Calibri"/>
          <w:sz w:val="28"/>
          <w:szCs w:val="28"/>
          <w:lang w:eastAsia="en-US"/>
        </w:rPr>
        <w:t>19.</w:t>
      </w:r>
      <w:r w:rsidRPr="008358D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eastAsia="Times New Roman" w:cstheme="minorHAnsi"/>
          <w:sz w:val="28"/>
          <w:szCs w:val="24"/>
        </w:rPr>
        <w:t>Ф</w:t>
      </w:r>
      <w:r w:rsidRPr="008358DF">
        <w:rPr>
          <w:rFonts w:eastAsia="Times New Roman" w:cstheme="minorHAnsi"/>
          <w:sz w:val="28"/>
          <w:szCs w:val="24"/>
        </w:rPr>
        <w:t>ормы работы по пропаганде донорства крови среди</w:t>
      </w:r>
      <w:r>
        <w:rPr>
          <w:rFonts w:eastAsia="Times New Roman" w:cstheme="minorHAnsi"/>
          <w:sz w:val="28"/>
          <w:szCs w:val="24"/>
        </w:rPr>
        <w:t xml:space="preserve"> различных категорий населения П</w:t>
      </w:r>
      <w:r w:rsidRPr="008358DF">
        <w:rPr>
          <w:rFonts w:eastAsia="Times New Roman" w:cstheme="minorHAnsi"/>
          <w:sz w:val="28"/>
          <w:szCs w:val="24"/>
        </w:rPr>
        <w:t>ензенской области</w:t>
      </w:r>
      <w:r>
        <w:rPr>
          <w:rFonts w:eastAsia="Times New Roman" w:cstheme="minorHAnsi"/>
          <w:sz w:val="28"/>
          <w:szCs w:val="24"/>
        </w:rPr>
        <w:t xml:space="preserve">. Сборник тезисов </w:t>
      </w:r>
      <w:r w:rsidRPr="008358DF">
        <w:rPr>
          <w:rFonts w:cstheme="minorHAnsi"/>
          <w:sz w:val="28"/>
          <w:szCs w:val="28"/>
          <w:lang w:val="en-US"/>
        </w:rPr>
        <w:t>II</w:t>
      </w:r>
      <w:r w:rsidRPr="008358DF">
        <w:rPr>
          <w:rFonts w:cstheme="minorHAnsi"/>
          <w:sz w:val="28"/>
          <w:szCs w:val="28"/>
        </w:rPr>
        <w:t xml:space="preserve"> Евразийского конгресса «Актуальные вопросы развития безвозмездного донорства крови»</w:t>
      </w:r>
    </w:p>
    <w:p w:rsidR="008358DF" w:rsidRPr="008358DF" w:rsidRDefault="008358DF" w:rsidP="0083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theme="minorHAnsi"/>
          <w:sz w:val="28"/>
          <w:szCs w:val="28"/>
        </w:rPr>
      </w:pPr>
      <w:r w:rsidRPr="008358DF">
        <w:rPr>
          <w:rFonts w:cstheme="minorHAnsi"/>
          <w:sz w:val="28"/>
          <w:szCs w:val="28"/>
        </w:rPr>
        <w:t xml:space="preserve">20. </w:t>
      </w:r>
      <w:r w:rsidRPr="008358DF">
        <w:rPr>
          <w:rFonts w:eastAsia="Times New Roman" w:cstheme="minorHAnsi"/>
          <w:sz w:val="28"/>
          <w:szCs w:val="28"/>
        </w:rPr>
        <w:t xml:space="preserve">Информационное сопровождение технологических процессов </w:t>
      </w:r>
      <w:r>
        <w:rPr>
          <w:rFonts w:eastAsia="Times New Roman" w:cstheme="minorHAnsi"/>
          <w:sz w:val="28"/>
          <w:szCs w:val="28"/>
        </w:rPr>
        <w:t xml:space="preserve"> в Службе крови П</w:t>
      </w:r>
      <w:r w:rsidRPr="008358DF">
        <w:rPr>
          <w:rFonts w:eastAsia="Times New Roman" w:cstheme="minorHAnsi"/>
          <w:sz w:val="28"/>
          <w:szCs w:val="28"/>
        </w:rPr>
        <w:t>ензенской области</w:t>
      </w:r>
      <w:r>
        <w:rPr>
          <w:rFonts w:eastAsia="Times New Roman" w:cstheme="minorHAnsi"/>
          <w:sz w:val="28"/>
          <w:szCs w:val="28"/>
        </w:rPr>
        <w:t>.</w:t>
      </w:r>
      <w:r w:rsidRPr="008358DF">
        <w:rPr>
          <w:rFonts w:eastAsia="Times New Roman" w:cstheme="minorHAnsi"/>
          <w:sz w:val="28"/>
          <w:szCs w:val="24"/>
        </w:rPr>
        <w:t xml:space="preserve"> </w:t>
      </w:r>
      <w:r>
        <w:rPr>
          <w:rFonts w:eastAsia="Times New Roman" w:cstheme="minorHAnsi"/>
          <w:sz w:val="28"/>
          <w:szCs w:val="24"/>
        </w:rPr>
        <w:t xml:space="preserve">Сборник тезисов </w:t>
      </w:r>
      <w:r w:rsidRPr="008358DF">
        <w:rPr>
          <w:rFonts w:cstheme="minorHAnsi"/>
          <w:sz w:val="28"/>
          <w:szCs w:val="28"/>
          <w:lang w:val="en-US"/>
        </w:rPr>
        <w:t>II</w:t>
      </w:r>
      <w:r w:rsidRPr="008358DF">
        <w:rPr>
          <w:rFonts w:cstheme="minorHAnsi"/>
          <w:sz w:val="28"/>
          <w:szCs w:val="28"/>
        </w:rPr>
        <w:t xml:space="preserve"> Евразийского конгресса «Актуальные вопросы развития безвозмездного донорства крови»</w:t>
      </w:r>
    </w:p>
    <w:p w:rsidR="00796842" w:rsidRDefault="008358DF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796842">
        <w:rPr>
          <w:rFonts w:eastAsia="Calibri"/>
          <w:sz w:val="28"/>
          <w:szCs w:val="28"/>
          <w:lang w:eastAsia="en-US"/>
        </w:rPr>
        <w:t>. Формы работы по пропаганде донорства крови в ГБУЗ Пензенская областная станция переливания крови. Вестник службы крови № 2, 2016г</w:t>
      </w:r>
    </w:p>
    <w:p w:rsidR="006644D7" w:rsidRDefault="006644D7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8358D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Современные технологии, применяемые для </w:t>
      </w:r>
      <w:proofErr w:type="spellStart"/>
      <w:r>
        <w:rPr>
          <w:rFonts w:eastAsia="Calibri"/>
          <w:sz w:val="28"/>
          <w:szCs w:val="28"/>
          <w:lang w:eastAsia="en-US"/>
        </w:rPr>
        <w:t>лейкоредукции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донорской крови и ее компонентов в ГБУЗ «ПОСПК». Сборник тезисов III Международной Всероссийской конференции «</w:t>
      </w:r>
      <w:proofErr w:type="spellStart"/>
      <w:r>
        <w:rPr>
          <w:rFonts w:eastAsia="Calibri"/>
          <w:sz w:val="28"/>
          <w:szCs w:val="28"/>
          <w:lang w:eastAsia="en-US"/>
        </w:rPr>
        <w:t>Оргздрав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Эффективное управление медицинской организацией» </w:t>
      </w:r>
    </w:p>
    <w:p w:rsidR="008358DF" w:rsidRDefault="006644D7" w:rsidP="008358D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358D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8358DF">
        <w:rPr>
          <w:rFonts w:eastAsia="Calibri"/>
          <w:sz w:val="28"/>
          <w:szCs w:val="28"/>
          <w:lang w:eastAsia="en-US"/>
        </w:rPr>
        <w:t xml:space="preserve">Привлечение к донорству </w:t>
      </w:r>
      <w:proofErr w:type="spellStart"/>
      <w:r w:rsidR="008358DF">
        <w:rPr>
          <w:rFonts w:eastAsia="Calibri"/>
          <w:sz w:val="28"/>
          <w:szCs w:val="28"/>
          <w:lang w:eastAsia="en-US"/>
        </w:rPr>
        <w:t>донороспособного</w:t>
      </w:r>
      <w:proofErr w:type="spellEnd"/>
      <w:r w:rsidR="008358DF">
        <w:rPr>
          <w:rFonts w:eastAsia="Calibri"/>
          <w:sz w:val="28"/>
          <w:szCs w:val="28"/>
          <w:lang w:eastAsia="en-US"/>
        </w:rPr>
        <w:t xml:space="preserve"> населения Пензенской области. Сборник тезисов III Международной Всероссийской конференции «</w:t>
      </w:r>
      <w:proofErr w:type="spellStart"/>
      <w:r w:rsidR="008358DF">
        <w:rPr>
          <w:rFonts w:eastAsia="Calibri"/>
          <w:sz w:val="28"/>
          <w:szCs w:val="28"/>
          <w:lang w:eastAsia="en-US"/>
        </w:rPr>
        <w:t>Оргздрав</w:t>
      </w:r>
      <w:proofErr w:type="spellEnd"/>
      <w:r w:rsidR="008358DF">
        <w:rPr>
          <w:rFonts w:eastAsia="Calibri"/>
          <w:sz w:val="28"/>
          <w:szCs w:val="28"/>
          <w:lang w:eastAsia="en-US"/>
        </w:rPr>
        <w:t xml:space="preserve">. Эффективное управление медицинской организацией» </w:t>
      </w:r>
    </w:p>
    <w:p w:rsidR="006644D7" w:rsidRDefault="006644D7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358DF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Пензенский областной клинический центр крови: преемственность донорских поколений. Кто есть кто в медицине №1, 2018 г. </w:t>
      </w:r>
    </w:p>
    <w:p w:rsidR="006644D7" w:rsidRDefault="006644D7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96842" w:rsidRPr="00585168" w:rsidRDefault="00796842" w:rsidP="00796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5742D1" w:rsidRDefault="005742D1"/>
    <w:sectPr w:rsidR="005742D1" w:rsidSect="002F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E92"/>
    <w:multiLevelType w:val="hybridMultilevel"/>
    <w:tmpl w:val="F3DA7A26"/>
    <w:lvl w:ilvl="0" w:tplc="D33AE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42"/>
    <w:rsid w:val="00005481"/>
    <w:rsid w:val="002F6CEE"/>
    <w:rsid w:val="00510E03"/>
    <w:rsid w:val="005742D1"/>
    <w:rsid w:val="00585168"/>
    <w:rsid w:val="006644D7"/>
    <w:rsid w:val="00796842"/>
    <w:rsid w:val="0083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DF"/>
    <w:pPr>
      <w:spacing w:after="0" w:line="36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4</cp:revision>
  <dcterms:created xsi:type="dcterms:W3CDTF">2017-04-05T10:53:00Z</dcterms:created>
  <dcterms:modified xsi:type="dcterms:W3CDTF">2021-10-26T09:06:00Z</dcterms:modified>
</cp:coreProperties>
</file>